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6533" w:rsidRDefault="001C6533" w:rsidP="001C6533">
      <w:pPr>
        <w:pStyle w:val="1"/>
        <w:numPr>
          <w:ilvl w:val="0"/>
          <w:numId w:val="0"/>
        </w:numPr>
        <w:ind w:left="491"/>
      </w:pPr>
      <w:r>
        <w:t>ИНструкция по работе с программой КИнематического и динамического анализа (КДАМ)</w:t>
      </w:r>
    </w:p>
    <w:p w:rsidR="001C6533" w:rsidRDefault="001C6533" w:rsidP="001C6533">
      <w:pPr>
        <w:rPr>
          <w:b/>
        </w:rPr>
      </w:pPr>
    </w:p>
    <w:p w:rsidR="001C6533" w:rsidRDefault="001C6533" w:rsidP="001C6533">
      <w:pPr>
        <w:pStyle w:val="3"/>
        <w:numPr>
          <w:ilvl w:val="3"/>
          <w:numId w:val="2"/>
        </w:numPr>
      </w:pPr>
      <w:bookmarkStart w:id="0" w:name="_Toc276542742"/>
      <w:bookmarkStart w:id="1" w:name="_Toc275482902"/>
      <w:bookmarkStart w:id="2" w:name="_Toc274721739"/>
      <w:bookmarkStart w:id="3" w:name="_Toc274710825"/>
      <w:r>
        <w:t>Системные требования</w:t>
      </w:r>
      <w:bookmarkEnd w:id="0"/>
      <w:bookmarkEnd w:id="1"/>
      <w:bookmarkEnd w:id="2"/>
      <w:bookmarkEnd w:id="3"/>
    </w:p>
    <w:p w:rsidR="001C6533" w:rsidRDefault="001C6533" w:rsidP="001C6533"/>
    <w:p w:rsidR="001C6533" w:rsidRDefault="001C6533" w:rsidP="001C6533">
      <w:r>
        <w:t>Программа состоит из одного файла: Kdam_10.exe.</w:t>
      </w:r>
    </w:p>
    <w:p w:rsidR="001C6533" w:rsidRDefault="001C6533" w:rsidP="001C6533">
      <w:r>
        <w:t xml:space="preserve">Перечень необходимого для выполнения программы оборудования: </w:t>
      </w:r>
    </w:p>
    <w:p w:rsidR="001C6533" w:rsidRDefault="001C6533" w:rsidP="001C6533">
      <w:pPr>
        <w:ind w:left="360"/>
      </w:pPr>
      <w:r>
        <w:t>1.</w:t>
      </w:r>
      <w:r>
        <w:tab/>
        <w:t xml:space="preserve">Компьютер IBM РC-совместимый; </w:t>
      </w:r>
    </w:p>
    <w:p w:rsidR="001C6533" w:rsidRDefault="001C6533" w:rsidP="001C6533">
      <w:pPr>
        <w:ind w:left="360"/>
      </w:pPr>
      <w:r>
        <w:t>2</w:t>
      </w:r>
      <w:r>
        <w:tab/>
        <w:t xml:space="preserve">32 мбайта оперативной памяти; </w:t>
      </w:r>
    </w:p>
    <w:p w:rsidR="001C6533" w:rsidRDefault="001C6533" w:rsidP="001C6533">
      <w:pPr>
        <w:ind w:left="360"/>
      </w:pPr>
      <w:r>
        <w:t>3.</w:t>
      </w:r>
      <w:r>
        <w:tab/>
        <w:t xml:space="preserve">Не меньше одного мегабайта свободного пространства на жестком диске; </w:t>
      </w:r>
    </w:p>
    <w:p w:rsidR="001C6533" w:rsidRDefault="001C6533" w:rsidP="001C6533">
      <w:pPr>
        <w:ind w:left="360"/>
      </w:pPr>
      <w:r>
        <w:t>4.</w:t>
      </w:r>
      <w:r>
        <w:tab/>
        <w:t xml:space="preserve">VGA-монитор; </w:t>
      </w:r>
    </w:p>
    <w:p w:rsidR="001C6533" w:rsidRDefault="001C6533" w:rsidP="001C6533">
      <w:pPr>
        <w:ind w:left="360"/>
      </w:pPr>
      <w:r>
        <w:t>5.</w:t>
      </w:r>
      <w:r>
        <w:tab/>
        <w:t xml:space="preserve">Клавиатура; </w:t>
      </w:r>
    </w:p>
    <w:p w:rsidR="001C6533" w:rsidRDefault="001C6533" w:rsidP="001C6533">
      <w:pPr>
        <w:ind w:left="360"/>
      </w:pPr>
      <w:r>
        <w:t>6.</w:t>
      </w:r>
      <w:r>
        <w:tab/>
        <w:t xml:space="preserve">Мышь. </w:t>
      </w:r>
    </w:p>
    <w:p w:rsidR="001C6533" w:rsidRDefault="001C6533" w:rsidP="001C6533">
      <w:r>
        <w:t>Программа может выполнятся в операционной среде Windows 98 и выше.</w:t>
      </w:r>
    </w:p>
    <w:p w:rsidR="001C6533" w:rsidRDefault="001C6533" w:rsidP="001C6533"/>
    <w:p w:rsidR="001C6533" w:rsidRDefault="001C6533" w:rsidP="001C6533">
      <w:pPr>
        <w:pStyle w:val="3"/>
        <w:numPr>
          <w:ilvl w:val="3"/>
          <w:numId w:val="2"/>
        </w:numPr>
      </w:pPr>
      <w:bookmarkStart w:id="4" w:name="_Toc276542743"/>
      <w:bookmarkStart w:id="5" w:name="_Toc275482903"/>
      <w:bookmarkStart w:id="6" w:name="_Toc274721740"/>
      <w:bookmarkStart w:id="7" w:name="_Toc274710826"/>
      <w:r>
        <w:t>Назначение программы</w:t>
      </w:r>
      <w:bookmarkEnd w:id="4"/>
      <w:bookmarkEnd w:id="5"/>
      <w:bookmarkEnd w:id="6"/>
      <w:bookmarkEnd w:id="7"/>
    </w:p>
    <w:p w:rsidR="001C6533" w:rsidRDefault="001C6533" w:rsidP="001C6533"/>
    <w:p w:rsidR="001C6533" w:rsidRDefault="001C6533" w:rsidP="001C6533">
      <w:pPr>
        <w:ind w:firstLine="708"/>
      </w:pPr>
      <w:r>
        <w:t>КДАМ основан на методе моделирования векторных контурных систем и позволяет моделировать как рычажные механизмы, так и различные по своему назначению объекты, поддающиеся векторному разложению. КДАМ предназначен для проектирования и расчета плоских и пространственных механизмов или для описания любого объекта в виде векторной модели. Основные расчёты КДАМ-а моделируют кинематическое и динамическое поведение реальных механизмов.</w:t>
      </w:r>
    </w:p>
    <w:p w:rsidR="001C6533" w:rsidRDefault="001C6533" w:rsidP="001C6533">
      <w:pPr>
        <w:ind w:firstLine="708"/>
      </w:pPr>
    </w:p>
    <w:p w:rsidR="001C6533" w:rsidRDefault="001C6533" w:rsidP="001C6533">
      <w:pPr>
        <w:pStyle w:val="3"/>
        <w:numPr>
          <w:ilvl w:val="3"/>
          <w:numId w:val="2"/>
        </w:numPr>
      </w:pPr>
      <w:bookmarkStart w:id="8" w:name="_Toc276542744"/>
      <w:bookmarkStart w:id="9" w:name="_Toc275482904"/>
      <w:bookmarkStart w:id="10" w:name="_Toc274721741"/>
      <w:bookmarkStart w:id="11" w:name="_Toc274710827"/>
      <w:r>
        <w:t>Возможности программы</w:t>
      </w:r>
      <w:bookmarkEnd w:id="8"/>
      <w:bookmarkEnd w:id="9"/>
      <w:bookmarkEnd w:id="10"/>
      <w:bookmarkEnd w:id="11"/>
    </w:p>
    <w:p w:rsidR="001C6533" w:rsidRDefault="001C6533" w:rsidP="001C6533"/>
    <w:p w:rsidR="001C6533" w:rsidRDefault="001C6533" w:rsidP="001C6533">
      <w:r>
        <w:lastRenderedPageBreak/>
        <w:tab/>
        <w:t>Программа позволяет оценить внешний вид объекта, показать статическую или динамическую картину различных положений модели в процессе движения, оценить параметры модели в табличной или графической форме, представить графики совмещенных параметров модели.</w:t>
      </w:r>
    </w:p>
    <w:p w:rsidR="001C6533" w:rsidRDefault="001C6533" w:rsidP="001C6533"/>
    <w:p w:rsidR="001C6533" w:rsidRDefault="001C6533" w:rsidP="001C6533">
      <w:pPr>
        <w:ind w:firstLine="708"/>
      </w:pPr>
      <w:r>
        <w:t xml:space="preserve">Для обобщенной модульной </w:t>
      </w:r>
      <w:r>
        <w:rPr>
          <w:i/>
        </w:rPr>
        <w:t>кинематической модели</w:t>
      </w:r>
      <w:r>
        <w:t xml:space="preserve"> механизма КДАМ позволяет:</w:t>
      </w:r>
    </w:p>
    <w:p w:rsidR="001C6533" w:rsidRDefault="001C6533" w:rsidP="001C6533">
      <w:r>
        <w:t xml:space="preserve"> - создать структурную, параметрическую и расчетную формулы модели механизма;</w:t>
      </w:r>
    </w:p>
    <w:p w:rsidR="001C6533" w:rsidRDefault="001C6533" w:rsidP="001C6533">
      <w:r>
        <w:t xml:space="preserve"> - определять значения функций и их 1-х и 2-х производных;</w:t>
      </w:r>
    </w:p>
    <w:p w:rsidR="001C6533" w:rsidRDefault="001C6533" w:rsidP="001C6533">
      <w:r>
        <w:t xml:space="preserve"> - построить планы положений механизма в векторной форме;</w:t>
      </w:r>
    </w:p>
    <w:p w:rsidR="001C6533" w:rsidRDefault="001C6533" w:rsidP="001C6533">
      <w:r>
        <w:t xml:space="preserve"> - построить кинематические диаграммы зависимостей различных параметров и</w:t>
      </w:r>
    </w:p>
    <w:p w:rsidR="001C6533" w:rsidRDefault="001C6533" w:rsidP="001C6533">
      <w:r>
        <w:t xml:space="preserve"> их 1-х и 2-х производных векторов;</w:t>
      </w:r>
    </w:p>
    <w:p w:rsidR="001C6533" w:rsidRDefault="001C6533" w:rsidP="001C6533">
      <w:r>
        <w:t xml:space="preserve"> - определять разности углов между векторами и т.д.</w:t>
      </w:r>
    </w:p>
    <w:p w:rsidR="001C6533" w:rsidRDefault="001C6533" w:rsidP="001C6533"/>
    <w:p w:rsidR="001C6533" w:rsidRDefault="001C6533" w:rsidP="001C6533">
      <w:pPr>
        <w:ind w:firstLine="708"/>
      </w:pPr>
      <w:r>
        <w:t xml:space="preserve">Для обобщенной модульной </w:t>
      </w:r>
      <w:r>
        <w:rPr>
          <w:i/>
        </w:rPr>
        <w:t>динамической модели</w:t>
      </w:r>
      <w:r>
        <w:t xml:space="preserve"> механизма "КДАМ" позволяет:</w:t>
      </w:r>
    </w:p>
    <w:p w:rsidR="001C6533" w:rsidRDefault="001C6533" w:rsidP="001C6533"/>
    <w:p w:rsidR="001C6533" w:rsidRDefault="001C6533" w:rsidP="001C6533">
      <w:r>
        <w:t xml:space="preserve"> - определить уравновешивающие силу и момент;</w:t>
      </w:r>
    </w:p>
    <w:p w:rsidR="001C6533" w:rsidRDefault="001C6533" w:rsidP="001C6533">
      <w:r>
        <w:t xml:space="preserve"> - определить реакции в шарнирах механизма;</w:t>
      </w:r>
    </w:p>
    <w:p w:rsidR="001C6533" w:rsidRDefault="001C6533" w:rsidP="001C6533">
      <w:r>
        <w:t xml:space="preserve"> - построить годографы реакций в шарнирах механизма;</w:t>
      </w:r>
    </w:p>
    <w:p w:rsidR="001C6533" w:rsidRDefault="001C6533" w:rsidP="001C6533">
      <w:r>
        <w:t xml:space="preserve"> - определить значения координат общего центра масс</w:t>
      </w:r>
    </w:p>
    <w:p w:rsidR="001C6533" w:rsidRDefault="001C6533" w:rsidP="001C6533">
      <w:r>
        <w:t xml:space="preserve"> механизма и центра масс каждого звена в отдельности;</w:t>
      </w:r>
    </w:p>
    <w:p w:rsidR="001C6533" w:rsidRDefault="001C6533" w:rsidP="001C6533">
      <w:r>
        <w:t xml:space="preserve"> - определить разности углов между направлением векторов и</w:t>
      </w:r>
    </w:p>
    <w:p w:rsidR="001C6533" w:rsidRDefault="001C6533" w:rsidP="001C6533">
      <w:r>
        <w:t xml:space="preserve"> направлением действия реакций в шарнирах;</w:t>
      </w:r>
    </w:p>
    <w:p w:rsidR="001C6533" w:rsidRDefault="001C6533" w:rsidP="001C6533">
      <w:r>
        <w:t xml:space="preserve"> - построить графики приведенного момента и реакций в шарнирах.</w:t>
      </w:r>
    </w:p>
    <w:p w:rsidR="001C6533" w:rsidRDefault="001C6533" w:rsidP="001C6533"/>
    <w:p w:rsidR="001C6533" w:rsidRDefault="001C6533" w:rsidP="001C6533">
      <w:pPr>
        <w:ind w:firstLine="708"/>
      </w:pPr>
      <w:r>
        <w:lastRenderedPageBreak/>
        <w:t>Создание дополнительных векторных контуров, описывающих перемещения, скорости и ускорения центров масс и точек приложения внешних сил, ведется автоматически самой программой.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</w:p>
    <w:p w:rsidR="001C6533" w:rsidRDefault="001C6533" w:rsidP="001C6533">
      <w:pPr>
        <w:pStyle w:val="3"/>
        <w:numPr>
          <w:ilvl w:val="3"/>
          <w:numId w:val="2"/>
        </w:numPr>
      </w:pPr>
      <w:bookmarkStart w:id="12" w:name="_Toc276542745"/>
      <w:bookmarkStart w:id="13" w:name="_Toc275482905"/>
      <w:bookmarkStart w:id="14" w:name="_Toc274721742"/>
      <w:bookmarkStart w:id="15" w:name="_Toc274710828"/>
      <w:r>
        <w:t>Обозначения, принятые в программе</w:t>
      </w:r>
      <w:bookmarkEnd w:id="12"/>
      <w:bookmarkEnd w:id="13"/>
      <w:bookmarkEnd w:id="14"/>
      <w:bookmarkEnd w:id="15"/>
      <w:r>
        <w:t xml:space="preserve"> 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  <w:r>
        <w:t xml:space="preserve">В отдельных панелях программы возможен перебор некоторых параметров с помощью клавиши «пробел» или нажатием левой кнопки мыши, их расшифровка приведена ниже: </w:t>
      </w:r>
    </w:p>
    <w:p w:rsidR="001C6533" w:rsidRDefault="001C6533" w:rsidP="001C6533">
      <w:pPr>
        <w:ind w:firstLine="708"/>
      </w:pPr>
      <w:r>
        <w:rPr>
          <w:i/>
        </w:rPr>
        <w:t>N</w:t>
      </w:r>
      <w:r>
        <w:t xml:space="preserve"> - расчетные положения; </w:t>
      </w:r>
    </w:p>
    <w:p w:rsidR="001C6533" w:rsidRDefault="001C6533" w:rsidP="001C6533">
      <w:pPr>
        <w:ind w:firstLine="708"/>
      </w:pPr>
      <w:r>
        <w:t>Параметры вектора:</w:t>
      </w:r>
    </w:p>
    <w:p w:rsidR="001C6533" w:rsidRDefault="001C6533" w:rsidP="001C6533">
      <w:pPr>
        <w:ind w:left="993" w:firstLine="0"/>
      </w:pPr>
      <w:r>
        <w:rPr>
          <w:i/>
        </w:rPr>
        <w:t>L</w:t>
      </w:r>
      <w:r>
        <w:t xml:space="preserve"> - длина,</w:t>
      </w:r>
    </w:p>
    <w:p w:rsidR="001C6533" w:rsidRDefault="001C6533" w:rsidP="001C6533">
      <w:pPr>
        <w:ind w:left="993" w:firstLine="0"/>
      </w:pPr>
      <w:r>
        <w:rPr>
          <w:i/>
        </w:rPr>
        <w:t>A</w:t>
      </w:r>
      <w:r>
        <w:t xml:space="preserve"> - угол наклона в плоскости XY;</w:t>
      </w:r>
    </w:p>
    <w:p w:rsidR="001C6533" w:rsidRDefault="001C6533" w:rsidP="001C6533">
      <w:pPr>
        <w:ind w:left="993" w:firstLine="0"/>
      </w:pPr>
      <w:r>
        <w:rPr>
          <w:i/>
        </w:rPr>
        <w:t>B</w:t>
      </w:r>
      <w:r>
        <w:t xml:space="preserve"> - угол поворота в плоскости XZ;</w:t>
      </w:r>
    </w:p>
    <w:p w:rsidR="001C6533" w:rsidRDefault="001C6533" w:rsidP="001C6533">
      <w:pPr>
        <w:ind w:left="993" w:firstLine="0"/>
      </w:pPr>
      <w:r>
        <w:rPr>
          <w:i/>
        </w:rPr>
        <w:t>V</w:t>
      </w:r>
      <w:r>
        <w:t xml:space="preserve"> - линейная скорость;</w:t>
      </w:r>
    </w:p>
    <w:p w:rsidR="001C6533" w:rsidRDefault="001C6533" w:rsidP="001C6533">
      <w:pPr>
        <w:ind w:firstLine="708"/>
      </w:pPr>
      <w:r>
        <w:rPr>
          <w:i/>
        </w:rPr>
        <w:t>Qa</w:t>
      </w:r>
      <w:r>
        <w:t xml:space="preserve"> - угловая скорость в плоскости XY;</w:t>
      </w:r>
    </w:p>
    <w:p w:rsidR="001C6533" w:rsidRDefault="001C6533" w:rsidP="001C6533">
      <w:pPr>
        <w:ind w:firstLine="708"/>
      </w:pPr>
      <w:r>
        <w:rPr>
          <w:i/>
        </w:rPr>
        <w:t>Qb</w:t>
      </w:r>
      <w:r>
        <w:t xml:space="preserve"> - угловая скорость в плоскости XZ;</w:t>
      </w:r>
    </w:p>
    <w:p w:rsidR="001C6533" w:rsidRDefault="001C6533" w:rsidP="001C6533">
      <w:pPr>
        <w:ind w:firstLine="708"/>
      </w:pPr>
      <w:r>
        <w:rPr>
          <w:i/>
        </w:rPr>
        <w:t>W</w:t>
      </w:r>
      <w:r>
        <w:t xml:space="preserve"> - линейное ускорение;</w:t>
      </w:r>
    </w:p>
    <w:p w:rsidR="001C6533" w:rsidRDefault="001C6533" w:rsidP="001C6533">
      <w:pPr>
        <w:ind w:firstLine="708"/>
      </w:pPr>
      <w:r>
        <w:rPr>
          <w:i/>
        </w:rPr>
        <w:t>Ea</w:t>
      </w:r>
      <w:r>
        <w:t xml:space="preserve"> - угловое ускорение в плоскости XY;</w:t>
      </w:r>
    </w:p>
    <w:p w:rsidR="001C6533" w:rsidRDefault="001C6533" w:rsidP="001C6533">
      <w:pPr>
        <w:ind w:firstLine="708"/>
      </w:pPr>
      <w:r>
        <w:rPr>
          <w:i/>
        </w:rPr>
        <w:t>Eb</w:t>
      </w:r>
      <w:r>
        <w:t xml:space="preserve"> - угловое ускорение в плоскости XZ;</w:t>
      </w:r>
    </w:p>
    <w:p w:rsidR="001C6533" w:rsidRDefault="001C6533" w:rsidP="001C6533">
      <w:pPr>
        <w:ind w:firstLine="708"/>
      </w:pPr>
      <w:r>
        <w:rPr>
          <w:i/>
        </w:rPr>
        <w:t>m</w:t>
      </w:r>
      <w:r>
        <w:t xml:space="preserve"> - приведенная масса;</w:t>
      </w:r>
    </w:p>
    <w:p w:rsidR="001C6533" w:rsidRDefault="001C6533" w:rsidP="001C6533">
      <w:pPr>
        <w:ind w:firstLine="708"/>
      </w:pPr>
      <w:r>
        <w:rPr>
          <w:i/>
        </w:rPr>
        <w:t>J</w:t>
      </w:r>
      <w:r>
        <w:t xml:space="preserve"> - приведенный момент инерции;</w:t>
      </w:r>
    </w:p>
    <w:p w:rsidR="001C6533" w:rsidRDefault="001C6533" w:rsidP="001C6533">
      <w:pPr>
        <w:ind w:firstLine="708"/>
      </w:pPr>
      <w:r>
        <w:rPr>
          <w:i/>
        </w:rPr>
        <w:t>dm</w:t>
      </w:r>
      <w:r>
        <w:t xml:space="preserve"> - производная приведенной массы;</w:t>
      </w:r>
    </w:p>
    <w:p w:rsidR="001C6533" w:rsidRDefault="001C6533" w:rsidP="001C6533">
      <w:pPr>
        <w:ind w:firstLine="708"/>
      </w:pPr>
      <w:r>
        <w:rPr>
          <w:i/>
        </w:rPr>
        <w:t>dJ</w:t>
      </w:r>
      <w:r>
        <w:t xml:space="preserve"> - производная прив.момента инерции;</w:t>
      </w:r>
    </w:p>
    <w:p w:rsidR="001C6533" w:rsidRDefault="001C6533" w:rsidP="001C6533">
      <w:pPr>
        <w:ind w:firstLine="708"/>
      </w:pPr>
      <w:r>
        <w:t>Параметры вектора:</w:t>
      </w:r>
    </w:p>
    <w:p w:rsidR="001C6533" w:rsidRDefault="001C6533" w:rsidP="001C6533">
      <w:pPr>
        <w:ind w:firstLine="708"/>
      </w:pPr>
      <w:r>
        <w:rPr>
          <w:i/>
        </w:rPr>
        <w:t>F</w:t>
      </w:r>
      <w:r>
        <w:t xml:space="preserve"> - сила;</w:t>
      </w:r>
    </w:p>
    <w:p w:rsidR="001C6533" w:rsidRDefault="001C6533" w:rsidP="001C6533">
      <w:pPr>
        <w:ind w:firstLine="708"/>
      </w:pPr>
      <w:r>
        <w:rPr>
          <w:i/>
        </w:rPr>
        <w:t>М</w:t>
      </w:r>
      <w:r>
        <w:t xml:space="preserve"> - момент;</w:t>
      </w:r>
    </w:p>
    <w:p w:rsidR="001C6533" w:rsidRDefault="001C6533" w:rsidP="001C6533">
      <w:pPr>
        <w:ind w:firstLine="708"/>
      </w:pPr>
      <w:r>
        <w:rPr>
          <w:i/>
        </w:rPr>
        <w:t>Fп</w:t>
      </w:r>
      <w:r>
        <w:t xml:space="preserve"> - приведенная сила;</w:t>
      </w:r>
    </w:p>
    <w:p w:rsidR="001C6533" w:rsidRDefault="001C6533" w:rsidP="001C6533">
      <w:pPr>
        <w:ind w:firstLine="708"/>
      </w:pPr>
      <w:r>
        <w:t xml:space="preserve"> </w:t>
      </w:r>
      <w:r>
        <w:rPr>
          <w:i/>
        </w:rPr>
        <w:t>Mп</w:t>
      </w:r>
      <w:r>
        <w:t xml:space="preserve"> - приведенный момент;</w:t>
      </w:r>
    </w:p>
    <w:p w:rsidR="001C6533" w:rsidRDefault="001C6533" w:rsidP="001C6533">
      <w:pPr>
        <w:ind w:firstLine="708"/>
      </w:pPr>
      <w:r>
        <w:lastRenderedPageBreak/>
        <w:t xml:space="preserve"> </w:t>
      </w:r>
      <w:r>
        <w:rPr>
          <w:i/>
        </w:rPr>
        <w:t>Fу</w:t>
      </w:r>
      <w:r>
        <w:t xml:space="preserve"> - уравновешивающая сила;</w:t>
      </w:r>
    </w:p>
    <w:p w:rsidR="001C6533" w:rsidRDefault="001C6533" w:rsidP="001C6533">
      <w:pPr>
        <w:ind w:firstLine="708"/>
      </w:pPr>
      <w:r>
        <w:t xml:space="preserve"> </w:t>
      </w:r>
      <w:r>
        <w:rPr>
          <w:i/>
        </w:rPr>
        <w:t>Mу</w:t>
      </w:r>
      <w:r>
        <w:t xml:space="preserve"> - уравновешивающий момент.</w:t>
      </w:r>
    </w:p>
    <w:p w:rsidR="001C6533" w:rsidRDefault="001C6533" w:rsidP="001C6533">
      <w:pPr>
        <w:ind w:firstLine="708"/>
      </w:pPr>
      <w:r>
        <w:t xml:space="preserve">Положительный обход углов - против часовой стрелки. 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</w:p>
    <w:p w:rsidR="001C6533" w:rsidRDefault="001C6533" w:rsidP="001C6533">
      <w:pPr>
        <w:pStyle w:val="3"/>
        <w:numPr>
          <w:ilvl w:val="3"/>
          <w:numId w:val="2"/>
        </w:numPr>
      </w:pPr>
      <w:bookmarkStart w:id="16" w:name="_Toc276542746"/>
      <w:bookmarkStart w:id="17" w:name="_Toc275482906"/>
      <w:bookmarkStart w:id="18" w:name="_Toc274721743"/>
      <w:bookmarkStart w:id="19" w:name="_Toc274710829"/>
      <w:r>
        <w:t>Правила ввода массивов аргументов, сил и моментов</w:t>
      </w:r>
      <w:bookmarkEnd w:id="16"/>
      <w:bookmarkEnd w:id="17"/>
      <w:bookmarkEnd w:id="18"/>
      <w:bookmarkEnd w:id="19"/>
      <w:r>
        <w:t xml:space="preserve"> 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  <w:r>
        <w:t>Значения массива в программе можно вводить двумя способами:</w:t>
      </w:r>
    </w:p>
    <w:p w:rsidR="001C6533" w:rsidRDefault="001C6533" w:rsidP="001C6533">
      <w:pPr>
        <w:ind w:firstLine="708"/>
      </w:pPr>
      <w:r>
        <w:t xml:space="preserve"> первым - вводить значения для всех расчетных положений,</w:t>
      </w:r>
    </w:p>
    <w:p w:rsidR="001C6533" w:rsidRDefault="001C6533" w:rsidP="001C6533">
      <w:pPr>
        <w:ind w:firstLine="708"/>
      </w:pPr>
      <w:r>
        <w:t xml:space="preserve"> вторым - выборочно следуя следующим правилам: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  <w:r>
        <w:t>1. Вводятся значения массивов для любых положений, которые не больше, чем расчетное число положений механизма;</w:t>
      </w:r>
    </w:p>
    <w:p w:rsidR="001C6533" w:rsidRDefault="001C6533" w:rsidP="001C6533">
      <w:pPr>
        <w:ind w:firstLine="708"/>
      </w:pPr>
      <w:r>
        <w:t>2. Если первое положение, для которого вводится значение не является первым расчетным положением, то это значение устанавливается для всех расчетных положений до него;</w:t>
      </w:r>
    </w:p>
    <w:p w:rsidR="001C6533" w:rsidRDefault="001C6533" w:rsidP="001C6533">
      <w:pPr>
        <w:ind w:firstLine="708"/>
      </w:pPr>
      <w:r>
        <w:t>3. Если промежуточное положение не задано, то его значения экстраполируется по двум ближайшим заданным;</w:t>
      </w:r>
    </w:p>
    <w:p w:rsidR="001C6533" w:rsidRDefault="001C6533" w:rsidP="001C6533">
      <w:pPr>
        <w:ind w:firstLine="708"/>
      </w:pPr>
      <w:r>
        <w:t>4. Если последнее положение, для которого вводится значение массива не является последним расчетным положением, то это значение устанавливается для всех расчетных положений после него.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</w:p>
    <w:p w:rsidR="001C6533" w:rsidRDefault="001C6533" w:rsidP="001C6533">
      <w:pPr>
        <w:pStyle w:val="3"/>
        <w:numPr>
          <w:ilvl w:val="3"/>
          <w:numId w:val="2"/>
        </w:numPr>
      </w:pPr>
      <w:bookmarkStart w:id="20" w:name="_Toc276542747"/>
      <w:bookmarkStart w:id="21" w:name="_Toc275482907"/>
      <w:bookmarkStart w:id="22" w:name="_Toc274721744"/>
      <w:bookmarkStart w:id="23" w:name="_Toc274710830"/>
      <w:r>
        <w:t>Пример построения модели</w:t>
      </w:r>
      <w:bookmarkEnd w:id="20"/>
      <w:bookmarkEnd w:id="21"/>
      <w:bookmarkEnd w:id="22"/>
      <w:bookmarkEnd w:id="23"/>
    </w:p>
    <w:p w:rsidR="001C6533" w:rsidRDefault="001C6533" w:rsidP="001C6533"/>
    <w:p w:rsidR="001C6533" w:rsidRDefault="001C6533" w:rsidP="001C6533">
      <w:r>
        <w:lastRenderedPageBreak/>
        <w:t xml:space="preserve">1) </w:t>
      </w:r>
      <w:r>
        <w:rPr>
          <w:i/>
        </w:rPr>
        <w:t>Описание модели</w:t>
      </w:r>
      <w:r>
        <w:t>.</w:t>
      </w:r>
    </w:p>
    <w:p w:rsidR="001C6533" w:rsidRDefault="001C6533" w:rsidP="001C6533">
      <w:pPr>
        <w:ind w:firstLine="708"/>
      </w:pPr>
      <w:r>
        <w:t>Для примера построим векторную модель двигателя внутреннего сгорания (Рис. 1):</w:t>
      </w:r>
    </w:p>
    <w:tbl>
      <w:tblPr>
        <w:tblW w:w="8385" w:type="dxa"/>
        <w:tblInd w:w="7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56"/>
        <w:gridCol w:w="2829"/>
      </w:tblGrid>
      <w:tr w:rsidR="001C6533" w:rsidTr="001C6533">
        <w:trPr>
          <w:trHeight w:val="4460"/>
        </w:trPr>
        <w:tc>
          <w:tcPr>
            <w:tcW w:w="5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6533" w:rsidRDefault="001C6533">
            <w:pPr>
              <w:ind w:firstLine="0"/>
              <w:rPr>
                <w:b/>
                <w:sz w:val="32"/>
                <w:szCs w:val="32"/>
              </w:rPr>
            </w:pPr>
            <w:r>
              <w:rPr>
                <w:rFonts w:ascii="Symbol" w:hAnsi="Symbol"/>
                <w:b/>
                <w:noProof/>
                <w:sz w:val="32"/>
                <w:szCs w:val="32"/>
              </w:rPr>
              <w:drawing>
                <wp:inline distT="0" distB="0" distL="0" distR="0">
                  <wp:extent cx="3286760" cy="2441575"/>
                  <wp:effectExtent l="0" t="0" r="889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760" cy="244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6533" w:rsidRDefault="001C6533">
            <w:pPr>
              <w:ind w:firstLine="0"/>
              <w:jc w:val="center"/>
              <w:rPr>
                <w:b/>
                <w:sz w:val="32"/>
                <w:szCs w:val="32"/>
              </w:rPr>
            </w:pPr>
            <w:r>
              <w:t xml:space="preserve">Рис. </w:t>
            </w:r>
            <w:r>
              <w:rPr>
                <w:rStyle w:val="a6"/>
              </w:rPr>
              <w:fldChar w:fldCharType="begin"/>
            </w:r>
            <w:r>
              <w:rPr>
                <w:rStyle w:val="a6"/>
              </w:rPr>
              <w:instrText xml:space="preserve"> SEQ Рис. \* ARABIC \s 1 </w:instrText>
            </w:r>
            <w:r>
              <w:rPr>
                <w:rStyle w:val="a6"/>
              </w:rPr>
              <w:fldChar w:fldCharType="separate"/>
            </w:r>
            <w:r>
              <w:rPr>
                <w:rStyle w:val="a6"/>
                <w:noProof/>
              </w:rPr>
              <w:t>1</w:t>
            </w:r>
            <w:r>
              <w:rPr>
                <w:rStyle w:val="a6"/>
              </w:rPr>
              <w:fldChar w:fldCharType="end"/>
            </w:r>
            <w:r>
              <w:t>.</w:t>
            </w: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6533" w:rsidRDefault="001C6533">
            <w:pPr>
              <w:ind w:firstLine="0"/>
              <w:rPr>
                <w:sz w:val="32"/>
                <w:szCs w:val="32"/>
              </w:rPr>
            </w:pPr>
            <w:r>
              <w:rPr>
                <w:rFonts w:ascii="Symbol" w:hAnsi="Symbol"/>
                <w:noProof/>
                <w:sz w:val="32"/>
                <w:szCs w:val="32"/>
              </w:rPr>
              <w:drawing>
                <wp:inline distT="0" distB="0" distL="0" distR="0">
                  <wp:extent cx="1518285" cy="2389505"/>
                  <wp:effectExtent l="0" t="0" r="571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2389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6533" w:rsidRDefault="001C6533">
            <w:pPr>
              <w:jc w:val="center"/>
              <w:rPr>
                <w:rFonts w:ascii="Symbol" w:hAnsi="Symbol"/>
                <w:sz w:val="32"/>
                <w:szCs w:val="32"/>
                <w:lang w:val="en-US"/>
              </w:rPr>
            </w:pPr>
            <w:r>
              <w:t xml:space="preserve">Рис. </w:t>
            </w:r>
            <w:r>
              <w:rPr>
                <w:rStyle w:val="a6"/>
              </w:rPr>
              <w:fldChar w:fldCharType="begin"/>
            </w:r>
            <w:r>
              <w:rPr>
                <w:rStyle w:val="a6"/>
              </w:rPr>
              <w:instrText xml:space="preserve"> SEQ Рис. \* ARABIC \s 1 </w:instrText>
            </w:r>
            <w:r>
              <w:rPr>
                <w:rStyle w:val="a6"/>
              </w:rPr>
              <w:fldChar w:fldCharType="separate"/>
            </w:r>
            <w:r>
              <w:rPr>
                <w:rStyle w:val="a6"/>
                <w:noProof/>
              </w:rPr>
              <w:t>2</w:t>
            </w:r>
            <w:r>
              <w:rPr>
                <w:rStyle w:val="a6"/>
              </w:rPr>
              <w:fldChar w:fldCharType="end"/>
            </w:r>
            <w:r>
              <w:t>.</w:t>
            </w:r>
          </w:p>
        </w:tc>
      </w:tr>
    </w:tbl>
    <w:p w:rsidR="001C6533" w:rsidRDefault="001C6533" w:rsidP="001C6533"/>
    <w:p w:rsidR="001C6533" w:rsidRDefault="001C6533" w:rsidP="001C6533">
      <w:r>
        <w:t>1. Шатун.</w:t>
      </w:r>
    </w:p>
    <w:p w:rsidR="001C6533" w:rsidRDefault="001C6533" w:rsidP="001C6533">
      <w:r>
        <w:t>2. Кривошип.</w:t>
      </w:r>
    </w:p>
    <w:p w:rsidR="001C6533" w:rsidRDefault="001C6533" w:rsidP="001C6533">
      <w:r>
        <w:t>3. Поршень.</w:t>
      </w:r>
    </w:p>
    <w:p w:rsidR="001C6533" w:rsidRDefault="001C6533" w:rsidP="001C6533">
      <w:r>
        <w:t>4. Вектор, замыкающий цепь (необходим для вычислений).</w:t>
      </w:r>
    </w:p>
    <w:p w:rsidR="001C6533" w:rsidRDefault="001C6533" w:rsidP="001C6533">
      <w:r>
        <w:rPr>
          <w:rFonts w:ascii="Symbol" w:hAnsi="Symbol"/>
          <w:sz w:val="32"/>
          <w:szCs w:val="32"/>
          <w:lang w:val="en-US"/>
        </w:rPr>
        <w:t></w:t>
      </w:r>
      <w:r>
        <w:rPr>
          <w:rFonts w:ascii="Symbol" w:hAnsi="Symbol"/>
          <w:sz w:val="18"/>
          <w:szCs w:val="18"/>
          <w:lang w:val="en-US"/>
        </w:rPr>
        <w:t></w:t>
      </w:r>
      <w:r w:rsidRPr="001C6533">
        <w:t xml:space="preserve"> </w:t>
      </w:r>
      <w:r>
        <w:t>- угол 1</w:t>
      </w:r>
      <w:r>
        <w:rPr>
          <w:rStyle w:val="a9"/>
        </w:rPr>
        <w:footnoteReference w:id="1"/>
      </w:r>
    </w:p>
    <w:p w:rsidR="001C6533" w:rsidRDefault="001C6533" w:rsidP="001C6533">
      <w:r>
        <w:rPr>
          <w:rFonts w:ascii="Symbol" w:hAnsi="Symbol"/>
          <w:sz w:val="32"/>
          <w:szCs w:val="32"/>
          <w:lang w:val="en-US"/>
        </w:rPr>
        <w:t></w:t>
      </w:r>
      <w:r>
        <w:rPr>
          <w:rFonts w:ascii="Symbol" w:hAnsi="Symbol"/>
          <w:sz w:val="18"/>
          <w:szCs w:val="18"/>
          <w:lang w:val="en-US"/>
        </w:rPr>
        <w:t></w:t>
      </w:r>
      <w:r w:rsidRPr="001C6533">
        <w:t xml:space="preserve"> </w:t>
      </w:r>
      <w:r>
        <w:t>- угол 2</w:t>
      </w:r>
    </w:p>
    <w:p w:rsidR="001C6533" w:rsidRDefault="001C6533" w:rsidP="001C6533">
      <w:pPr>
        <w:rPr>
          <w:rFonts w:ascii="Symbol" w:hAnsi="Symbol"/>
          <w:sz w:val="32"/>
          <w:szCs w:val="32"/>
        </w:rPr>
      </w:pPr>
      <w:r>
        <w:rPr>
          <w:rFonts w:ascii="Symbol" w:hAnsi="Symbol"/>
          <w:sz w:val="32"/>
          <w:szCs w:val="32"/>
          <w:lang w:val="en-US"/>
        </w:rPr>
        <w:t></w:t>
      </w:r>
      <w:r>
        <w:rPr>
          <w:rFonts w:ascii="Symbol" w:hAnsi="Symbol"/>
          <w:sz w:val="18"/>
          <w:szCs w:val="18"/>
          <w:lang w:val="en-US"/>
        </w:rPr>
        <w:t></w:t>
      </w:r>
      <w:r w:rsidRPr="001C6533">
        <w:t xml:space="preserve"> </w:t>
      </w:r>
      <w:r>
        <w:t>- длина хода поршня</w:t>
      </w:r>
      <w:r>
        <w:rPr>
          <w:rFonts w:ascii="Symbol" w:hAnsi="Symbol"/>
          <w:sz w:val="32"/>
          <w:szCs w:val="32"/>
          <w:lang w:val="en-US"/>
        </w:rPr>
        <w:t></w:t>
      </w:r>
    </w:p>
    <w:p w:rsidR="001C6533" w:rsidRDefault="001C6533" w:rsidP="001C6533">
      <w:r>
        <w:t xml:space="preserve">Допустим, нам известна длина шатуна, и мы хотим посмотреть на модель в динамике, изменяя </w:t>
      </w:r>
      <w:r>
        <w:rPr>
          <w:rFonts w:ascii="Symbol" w:hAnsi="Symbol"/>
          <w:sz w:val="32"/>
          <w:szCs w:val="32"/>
          <w:lang w:val="en-US"/>
        </w:rPr>
        <w:t></w:t>
      </w:r>
      <w:r>
        <w:rPr>
          <w:rFonts w:ascii="Symbol" w:hAnsi="Symbol"/>
          <w:sz w:val="18"/>
          <w:szCs w:val="18"/>
          <w:lang w:val="en-US"/>
        </w:rPr>
        <w:t></w:t>
      </w:r>
      <w:r>
        <w:t xml:space="preserve">. Переменные </w:t>
      </w:r>
      <w:r>
        <w:rPr>
          <w:rFonts w:ascii="Symbol" w:hAnsi="Symbol"/>
          <w:sz w:val="32"/>
          <w:szCs w:val="32"/>
          <w:lang w:val="en-US"/>
        </w:rPr>
        <w:t></w:t>
      </w:r>
      <w:r>
        <w:rPr>
          <w:rFonts w:ascii="Symbol" w:hAnsi="Symbol"/>
          <w:sz w:val="18"/>
          <w:szCs w:val="18"/>
          <w:lang w:val="en-US"/>
        </w:rPr>
        <w:t></w:t>
      </w:r>
      <w:r w:rsidRPr="001C6533">
        <w:t xml:space="preserve"> </w:t>
      </w:r>
      <w:r>
        <w:t xml:space="preserve">и </w:t>
      </w:r>
      <w:r>
        <w:rPr>
          <w:rFonts w:ascii="Symbol" w:hAnsi="Symbol"/>
          <w:sz w:val="32"/>
          <w:szCs w:val="32"/>
          <w:lang w:val="en-US"/>
        </w:rPr>
        <w:t></w:t>
      </w:r>
      <w:r>
        <w:rPr>
          <w:rFonts w:ascii="Symbol" w:hAnsi="Symbol"/>
          <w:sz w:val="18"/>
          <w:szCs w:val="18"/>
          <w:lang w:val="en-US"/>
        </w:rPr>
        <w:t></w:t>
      </w:r>
      <w:r w:rsidRPr="001C6533">
        <w:t xml:space="preserve"> </w:t>
      </w:r>
      <w:r>
        <w:t xml:space="preserve">будут меняться в зависимости от значения </w:t>
      </w:r>
      <w:r>
        <w:rPr>
          <w:rFonts w:ascii="Symbol" w:hAnsi="Symbol"/>
          <w:sz w:val="32"/>
          <w:szCs w:val="32"/>
          <w:lang w:val="en-US"/>
        </w:rPr>
        <w:t></w:t>
      </w:r>
      <w:r>
        <w:rPr>
          <w:rFonts w:ascii="Symbol" w:hAnsi="Symbol"/>
          <w:sz w:val="18"/>
          <w:szCs w:val="18"/>
          <w:lang w:val="en-US"/>
        </w:rPr>
        <w:t></w:t>
      </w:r>
      <w:r>
        <w:t xml:space="preserve">. В этом случае </w:t>
      </w:r>
      <w:r>
        <w:rPr>
          <w:rFonts w:ascii="Symbol" w:hAnsi="Symbol"/>
          <w:sz w:val="32"/>
          <w:szCs w:val="32"/>
          <w:lang w:val="en-US"/>
        </w:rPr>
        <w:t></w:t>
      </w:r>
      <w:r>
        <w:rPr>
          <w:rFonts w:ascii="Symbol" w:hAnsi="Symbol"/>
          <w:sz w:val="18"/>
          <w:szCs w:val="18"/>
          <w:lang w:val="en-US"/>
        </w:rPr>
        <w:t></w:t>
      </w:r>
      <w:r w:rsidRPr="001C6533">
        <w:t xml:space="preserve"> </w:t>
      </w:r>
      <w:r>
        <w:t xml:space="preserve">- </w:t>
      </w:r>
      <w:r>
        <w:rPr>
          <w:i/>
        </w:rPr>
        <w:t>аргумент</w:t>
      </w:r>
      <w:r>
        <w:t xml:space="preserve">, а </w:t>
      </w:r>
      <w:r>
        <w:rPr>
          <w:rFonts w:ascii="Symbol" w:hAnsi="Symbol"/>
          <w:sz w:val="32"/>
          <w:szCs w:val="32"/>
          <w:lang w:val="en-US"/>
        </w:rPr>
        <w:t></w:t>
      </w:r>
      <w:r>
        <w:rPr>
          <w:rFonts w:ascii="Symbol" w:hAnsi="Symbol"/>
          <w:sz w:val="18"/>
          <w:szCs w:val="18"/>
          <w:lang w:val="en-US"/>
        </w:rPr>
        <w:t></w:t>
      </w:r>
      <w:r>
        <w:t xml:space="preserve"> и </w:t>
      </w:r>
      <w:r>
        <w:rPr>
          <w:rFonts w:ascii="Symbol" w:hAnsi="Symbol"/>
          <w:sz w:val="32"/>
          <w:szCs w:val="32"/>
          <w:lang w:val="en-US"/>
        </w:rPr>
        <w:t></w:t>
      </w:r>
      <w:r>
        <w:rPr>
          <w:rFonts w:ascii="Symbol" w:hAnsi="Symbol"/>
          <w:sz w:val="18"/>
          <w:szCs w:val="18"/>
          <w:lang w:val="en-US"/>
        </w:rPr>
        <w:t></w:t>
      </w:r>
      <w:r w:rsidRPr="001C6533">
        <w:t xml:space="preserve"> </w:t>
      </w:r>
      <w:r>
        <w:t xml:space="preserve">- </w:t>
      </w:r>
      <w:r>
        <w:rPr>
          <w:i/>
        </w:rPr>
        <w:t>функции</w:t>
      </w:r>
      <w:r>
        <w:t>.</w:t>
      </w:r>
    </w:p>
    <w:p w:rsidR="001C6533" w:rsidRDefault="001C6533" w:rsidP="001C6533"/>
    <w:p w:rsidR="001C6533" w:rsidRDefault="001C6533" w:rsidP="001C6533">
      <w:r>
        <w:t xml:space="preserve">2) </w:t>
      </w:r>
      <w:r>
        <w:rPr>
          <w:i/>
        </w:rPr>
        <w:t>КДАМ - Создать модель</w:t>
      </w:r>
      <w:r>
        <w:t>.</w:t>
      </w:r>
    </w:p>
    <w:p w:rsidR="001C6533" w:rsidRDefault="001C6533" w:rsidP="001C6533"/>
    <w:p w:rsidR="001C6533" w:rsidRDefault="001C6533" w:rsidP="001C6533">
      <w:pPr>
        <w:ind w:firstLine="0"/>
      </w:pPr>
      <w:r>
        <w:rPr>
          <w:noProof/>
        </w:rPr>
        <w:lastRenderedPageBreak/>
        <w:drawing>
          <wp:inline distT="0" distB="0" distL="0" distR="0">
            <wp:extent cx="5934710" cy="750570"/>
            <wp:effectExtent l="0" t="0" r="8890" b="0"/>
            <wp:docPr id="10" name="Рисунок 10" descr="c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r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5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pPr>
        <w:jc w:val="center"/>
      </w:pPr>
      <w:r>
        <w:t xml:space="preserve">Рис. </w:t>
      </w:r>
      <w:r>
        <w:rPr>
          <w:rStyle w:val="a6"/>
        </w:rPr>
        <w:fldChar w:fldCharType="begin"/>
      </w:r>
      <w:r>
        <w:rPr>
          <w:rStyle w:val="a6"/>
        </w:rPr>
        <w:instrText xml:space="preserve"> SEQ Рис. \* ARABIC \s 1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3</w:t>
      </w:r>
      <w:r>
        <w:rPr>
          <w:rStyle w:val="a6"/>
        </w:rPr>
        <w:fldChar w:fldCharType="end"/>
      </w:r>
      <w:r>
        <w:t>.</w:t>
      </w:r>
    </w:p>
    <w:p w:rsidR="001C6533" w:rsidRDefault="001C6533" w:rsidP="001C6533">
      <w:pPr>
        <w:jc w:val="center"/>
      </w:pPr>
    </w:p>
    <w:p w:rsidR="001C6533" w:rsidRDefault="001C6533" w:rsidP="001C6533">
      <w:pPr>
        <w:ind w:firstLine="708"/>
      </w:pPr>
      <w:r>
        <w:t xml:space="preserve">Когда Вы впервые запускаете КДАМ, программа автоматически создает папку </w:t>
      </w:r>
      <w:r>
        <w:rPr>
          <w:i/>
          <w:lang w:val="en-US"/>
        </w:rPr>
        <w:t>default</w:t>
      </w:r>
      <w:r>
        <w:rPr>
          <w:i/>
        </w:rPr>
        <w:t>,</w:t>
      </w:r>
      <w:r>
        <w:t xml:space="preserve"> в которой создаются файлы для модели по умолчанию. Названы они так:</w:t>
      </w:r>
    </w:p>
    <w:p w:rsidR="001C6533" w:rsidRDefault="001C6533" w:rsidP="001C6533">
      <w:pPr>
        <w:ind w:firstLine="708"/>
      </w:pPr>
      <w:r>
        <w:t xml:space="preserve"> имя_модели.dat - структура модели,</w:t>
      </w:r>
    </w:p>
    <w:p w:rsidR="001C6533" w:rsidRDefault="001C6533" w:rsidP="001C6533">
      <w:pPr>
        <w:ind w:firstLine="708"/>
      </w:pPr>
      <w:r>
        <w:t xml:space="preserve"> имя_модели.twr - время модели,</w:t>
      </w:r>
    </w:p>
    <w:p w:rsidR="001C6533" w:rsidRDefault="001C6533" w:rsidP="001C6533">
      <w:pPr>
        <w:ind w:firstLine="708"/>
      </w:pPr>
      <w:r>
        <w:t xml:space="preserve"> имя_модели.vct - вектора модели,</w:t>
      </w:r>
    </w:p>
    <w:p w:rsidR="001C6533" w:rsidRDefault="001C6533" w:rsidP="001C6533">
      <w:pPr>
        <w:ind w:firstLine="708"/>
      </w:pPr>
      <w:r>
        <w:t xml:space="preserve"> имя_модели.aX - аргумент модели,</w:t>
      </w:r>
    </w:p>
    <w:p w:rsidR="001C6533" w:rsidRDefault="001C6533" w:rsidP="001C6533">
      <w:pPr>
        <w:ind w:firstLine="708"/>
      </w:pPr>
      <w:r>
        <w:t xml:space="preserve"> имя_модели.fX - сила модели,</w:t>
      </w:r>
    </w:p>
    <w:p w:rsidR="001C6533" w:rsidRDefault="001C6533" w:rsidP="001C6533">
      <w:pPr>
        <w:ind w:firstLine="708"/>
      </w:pPr>
      <w:r>
        <w:t xml:space="preserve"> имя_модели.mX - момент модели;</w:t>
      </w:r>
    </w:p>
    <w:p w:rsidR="001C6533" w:rsidRDefault="001C6533" w:rsidP="001C6533">
      <w:pPr>
        <w:ind w:firstLine="708"/>
      </w:pPr>
      <w:r>
        <w:t xml:space="preserve"> где X - номер аргумента (или силы, или момента).</w:t>
      </w:r>
    </w:p>
    <w:p w:rsidR="001C6533" w:rsidRDefault="001C6533" w:rsidP="001C6533">
      <w:pPr>
        <w:ind w:firstLine="708"/>
      </w:pPr>
      <w:r>
        <w:t xml:space="preserve">Для начала работы Вам необходимо создать собственную модель, нажав на одноименную кнопку в верхней панели. Запросятся имя автора и название модели, а затем будет предложено сохранить новую папку (введите любое имя, например - как название модели) в стандартном интерфейсе Проводника </w:t>
      </w:r>
      <w:r>
        <w:rPr>
          <w:lang w:val="en-US"/>
        </w:rPr>
        <w:t>Windows</w:t>
      </w:r>
      <w:r>
        <w:t xml:space="preserve">. В примере модель названа </w:t>
      </w:r>
      <w:r>
        <w:rPr>
          <w:lang w:val="en-US"/>
        </w:rPr>
        <w:t>DVS</w:t>
      </w:r>
      <w:r>
        <w:t>, так же, как и папка.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  <w:rPr>
          <w:i/>
        </w:rPr>
      </w:pPr>
      <w:r>
        <w:t xml:space="preserve">3) </w:t>
      </w:r>
      <w:r>
        <w:rPr>
          <w:i/>
        </w:rPr>
        <w:t>КДАМ - Настройки.</w:t>
      </w:r>
    </w:p>
    <w:p w:rsidR="001C6533" w:rsidRDefault="001C6533" w:rsidP="001C6533">
      <w:pPr>
        <w:ind w:firstLine="708"/>
      </w:pPr>
      <w:r>
        <w:t xml:space="preserve">Перед тем как начинать описывать модель рекомендуется заранее произвести некоторые настройки. Первая из них - </w:t>
      </w:r>
      <w:r>
        <w:rPr>
          <w:i/>
        </w:rPr>
        <w:t xml:space="preserve">Единицы измерения. </w:t>
      </w:r>
      <w:r>
        <w:t xml:space="preserve">Вторая - </w:t>
      </w:r>
      <w:r>
        <w:rPr>
          <w:i/>
        </w:rPr>
        <w:t>Текущие допуски</w:t>
      </w:r>
      <w:r>
        <w:t>.</w:t>
      </w:r>
    </w:p>
    <w:p w:rsidR="001C6533" w:rsidRDefault="001C6533" w:rsidP="001C6533">
      <w:pPr>
        <w:jc w:val="center"/>
      </w:pPr>
      <w:r>
        <w:rPr>
          <w:noProof/>
        </w:rPr>
        <w:lastRenderedPageBreak/>
        <w:drawing>
          <wp:inline distT="0" distB="0" distL="0" distR="0">
            <wp:extent cx="5141595" cy="3821430"/>
            <wp:effectExtent l="0" t="0" r="1905" b="7620"/>
            <wp:docPr id="9" name="Рисунок 9" descr="izmere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zmereni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595" cy="382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pPr>
        <w:jc w:val="center"/>
      </w:pPr>
      <w:r>
        <w:t xml:space="preserve">Рис. </w:t>
      </w:r>
      <w:r>
        <w:rPr>
          <w:rStyle w:val="a6"/>
        </w:rPr>
        <w:fldChar w:fldCharType="begin"/>
      </w:r>
      <w:r>
        <w:rPr>
          <w:rStyle w:val="a6"/>
        </w:rPr>
        <w:instrText xml:space="preserve"> SEQ Рис. \* ARABIC \s 1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4</w:t>
      </w:r>
      <w:r>
        <w:rPr>
          <w:rStyle w:val="a6"/>
        </w:rPr>
        <w:fldChar w:fldCharType="end"/>
      </w:r>
      <w:r>
        <w:t>.</w:t>
      </w:r>
    </w:p>
    <w:p w:rsidR="001C6533" w:rsidRDefault="001C6533" w:rsidP="001C6533">
      <w:pPr>
        <w:rPr>
          <w:b/>
        </w:rPr>
      </w:pPr>
      <w:r>
        <w:rPr>
          <w:b/>
        </w:rPr>
        <w:t>Единицы измерения.</w:t>
      </w:r>
    </w:p>
    <w:p w:rsidR="001C6533" w:rsidRDefault="001C6533" w:rsidP="001C6533">
      <w:pPr>
        <w:jc w:val="center"/>
      </w:pPr>
      <w:r>
        <w:rPr>
          <w:noProof/>
        </w:rPr>
        <w:drawing>
          <wp:inline distT="0" distB="0" distL="0" distR="0">
            <wp:extent cx="3200400" cy="2501900"/>
            <wp:effectExtent l="0" t="0" r="0" b="0"/>
            <wp:docPr id="8" name="Рисунок 8" descr="ed_iz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d_izm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pPr>
        <w:jc w:val="center"/>
      </w:pPr>
      <w:r>
        <w:t xml:space="preserve">Рис. </w:t>
      </w:r>
      <w:r>
        <w:rPr>
          <w:rStyle w:val="a6"/>
        </w:rPr>
        <w:fldChar w:fldCharType="begin"/>
      </w:r>
      <w:r>
        <w:rPr>
          <w:rStyle w:val="a6"/>
        </w:rPr>
        <w:instrText xml:space="preserve"> SEQ Рис. \* ARABIC \s 1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5</w:t>
      </w:r>
      <w:r>
        <w:rPr>
          <w:rStyle w:val="a6"/>
        </w:rPr>
        <w:fldChar w:fldCharType="end"/>
      </w:r>
      <w:r>
        <w:t>.</w:t>
      </w:r>
    </w:p>
    <w:p w:rsidR="001C6533" w:rsidRDefault="001C6533" w:rsidP="001C6533">
      <w:r>
        <w:t>В этом диалоговом окне Вы можете выбрать измерения, с которыми Вам будет удобнее работать. Изначально установлены наиболее часто используемые измерения. Вы можете поменять единицы измерения и при готовой модели, если забыли установить их сначала.</w:t>
      </w:r>
    </w:p>
    <w:p w:rsidR="001C6533" w:rsidRDefault="001C6533" w:rsidP="001C6533"/>
    <w:p w:rsidR="001C6533" w:rsidRDefault="001C6533" w:rsidP="001C6533">
      <w:pPr>
        <w:rPr>
          <w:b/>
        </w:rPr>
      </w:pPr>
      <w:r>
        <w:rPr>
          <w:b/>
        </w:rPr>
        <w:t>Текущие допуски.</w:t>
      </w:r>
    </w:p>
    <w:p w:rsidR="001C6533" w:rsidRDefault="001C6533" w:rsidP="001C6533">
      <w:pPr>
        <w:ind w:firstLine="284"/>
      </w:pPr>
      <w:r>
        <w:lastRenderedPageBreak/>
        <w:t>Это окно НЕОБХОДИМО запустить ДО создания модели. По умолчанию во время создания модели будут восприниматься восьмизначные числа с двумя цифрами после запятой. Часто бывает нужно ввести значение, с тремя-четырьмя цифрами после запятой. При этом при введении, скажем, аргументов модели, вы сможете ввести такое число, но при сохранении третий и четвертый знаки после запятой не будут учтены. Поэтому нужно выставить порядок чисел и знаков после запятой заранее.</w:t>
      </w:r>
    </w:p>
    <w:p w:rsidR="001C6533" w:rsidRDefault="001C6533" w:rsidP="001C6533">
      <w:pPr>
        <w:jc w:val="center"/>
      </w:pPr>
      <w:r>
        <w:t xml:space="preserve"> </w:t>
      </w:r>
      <w:r>
        <w:rPr>
          <w:noProof/>
        </w:rPr>
        <w:drawing>
          <wp:inline distT="0" distB="0" distL="0" distR="0">
            <wp:extent cx="1898015" cy="2268855"/>
            <wp:effectExtent l="0" t="0" r="6985" b="0"/>
            <wp:docPr id="7" name="Рисунок 7" descr="dopus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opuski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015" cy="226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pPr>
        <w:jc w:val="center"/>
      </w:pPr>
      <w:r>
        <w:t xml:space="preserve">Рис. </w:t>
      </w:r>
      <w:r>
        <w:rPr>
          <w:rStyle w:val="a6"/>
        </w:rPr>
        <w:fldChar w:fldCharType="begin"/>
      </w:r>
      <w:r>
        <w:rPr>
          <w:rStyle w:val="a6"/>
        </w:rPr>
        <w:instrText xml:space="preserve"> SEQ Рис. \* ARABIC \s 1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6</w:t>
      </w:r>
      <w:r>
        <w:rPr>
          <w:rStyle w:val="a6"/>
        </w:rPr>
        <w:fldChar w:fldCharType="end"/>
      </w:r>
      <w:r>
        <w:t>.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  <w:rPr>
          <w:i/>
        </w:rPr>
      </w:pPr>
      <w:r>
        <w:t xml:space="preserve">4) </w:t>
      </w:r>
      <w:r>
        <w:rPr>
          <w:i/>
        </w:rPr>
        <w:t>КДАМ - Аргументы модели.</w:t>
      </w:r>
    </w:p>
    <w:p w:rsidR="001C6533" w:rsidRDefault="001C6533" w:rsidP="001C6533">
      <w:pPr>
        <w:ind w:firstLine="708"/>
      </w:pPr>
    </w:p>
    <w:p w:rsidR="001C6533" w:rsidRDefault="001C6533" w:rsidP="001C6533">
      <w:r>
        <w:tab/>
        <w:t>Все операции, касающиеся непосредственно построения модели и изменения ее параметров, производятся в пункте меню «</w:t>
      </w:r>
      <w:r>
        <w:rPr>
          <w:i/>
        </w:rPr>
        <w:t>Окна ввода-вывода</w:t>
      </w:r>
      <w:r>
        <w:t xml:space="preserve">». Первое, что необходимо сделать - задать </w:t>
      </w:r>
      <w:r>
        <w:rPr>
          <w:i/>
        </w:rPr>
        <w:t>аргументы модели</w:t>
      </w:r>
      <w:r>
        <w:t>.</w:t>
      </w:r>
    </w:p>
    <w:p w:rsidR="001C6533" w:rsidRDefault="001C6533" w:rsidP="001C6533">
      <w:pPr>
        <w:ind w:firstLine="0"/>
        <w:jc w:val="center"/>
      </w:pPr>
      <w:r>
        <w:rPr>
          <w:noProof/>
        </w:rPr>
        <w:lastRenderedPageBreak/>
        <w:drawing>
          <wp:inline distT="0" distB="0" distL="0" distR="0">
            <wp:extent cx="3898900" cy="2907030"/>
            <wp:effectExtent l="0" t="0" r="6350" b="7620"/>
            <wp:docPr id="6" name="Рисунок 6" descr="cre_mo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re_model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90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r>
        <w:t xml:space="preserve">Рис. </w:t>
      </w:r>
      <w:r>
        <w:rPr>
          <w:rStyle w:val="a6"/>
        </w:rPr>
        <w:fldChar w:fldCharType="begin"/>
      </w:r>
      <w:r>
        <w:rPr>
          <w:rStyle w:val="a6"/>
        </w:rPr>
        <w:instrText xml:space="preserve"> STYLEREF 1 \s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0</w:t>
      </w:r>
      <w:r>
        <w:rPr>
          <w:rStyle w:val="a6"/>
        </w:rPr>
        <w:fldChar w:fldCharType="end"/>
      </w:r>
      <w:r>
        <w:t>.</w:t>
      </w:r>
      <w:r>
        <w:rPr>
          <w:rStyle w:val="a6"/>
        </w:rPr>
        <w:fldChar w:fldCharType="begin"/>
      </w:r>
      <w:r>
        <w:rPr>
          <w:rStyle w:val="a6"/>
        </w:rPr>
        <w:instrText xml:space="preserve"> SEQ Рис. \* ARABIC \s 1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7</w:t>
      </w:r>
      <w:r>
        <w:rPr>
          <w:rStyle w:val="a6"/>
        </w:rPr>
        <w:fldChar w:fldCharType="end"/>
      </w:r>
      <w:r>
        <w:t xml:space="preserve">. </w:t>
      </w:r>
    </w:p>
    <w:p w:rsidR="001C6533" w:rsidRDefault="001C6533" w:rsidP="001C6533">
      <w:r>
        <w:t>Окно задания аргументов модели выглядит следующим образом:</w:t>
      </w:r>
    </w:p>
    <w:p w:rsidR="001C6533" w:rsidRDefault="001C6533" w:rsidP="001C6533">
      <w:pPr>
        <w:ind w:firstLine="0"/>
      </w:pPr>
      <w:r>
        <w:rPr>
          <w:noProof/>
        </w:rPr>
        <w:drawing>
          <wp:inline distT="0" distB="0" distL="0" distR="0">
            <wp:extent cx="5934710" cy="3209290"/>
            <wp:effectExtent l="0" t="0" r="8890" b="0"/>
            <wp:docPr id="5" name="Рисунок 5" descr="arg_mo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rg_model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20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pPr>
        <w:jc w:val="center"/>
      </w:pPr>
      <w:r>
        <w:t>Рис. 7</w:t>
      </w:r>
    </w:p>
    <w:p w:rsidR="001C6533" w:rsidRDefault="001C6533" w:rsidP="001C6533">
      <w:pPr>
        <w:jc w:val="center"/>
      </w:pPr>
    </w:p>
    <w:p w:rsidR="001C6533" w:rsidRDefault="001C6533" w:rsidP="001C6533">
      <w:pPr>
        <w:ind w:firstLine="708"/>
      </w:pPr>
      <w:r>
        <w:t xml:space="preserve">На рисунке 7 отображено окно аргументов модели с уже измененными параметрами под наш пример. Тип аргумента - угол «А» (угол «В» - для пространственных расчетов). Аргумент модели - 1, число расчетных положений - 37 (с 0-го по 360-й градус с шагом в 10 градусов). Относительно </w:t>
      </w:r>
      <w:r>
        <w:lastRenderedPageBreak/>
        <w:t>нулевого номера положения поэтому ставим 0, относительно 36-го - 360. На этом настройка аргументов модели закончена.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  <w:rPr>
          <w:i/>
        </w:rPr>
      </w:pPr>
      <w:r>
        <w:t xml:space="preserve">5) </w:t>
      </w:r>
      <w:r>
        <w:rPr>
          <w:i/>
        </w:rPr>
        <w:t>КДАМ - Время работы модели.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708"/>
      </w:pPr>
      <w:r>
        <w:t xml:space="preserve">После задания аргументов модели следует установить </w:t>
      </w:r>
      <w:r>
        <w:rPr>
          <w:i/>
        </w:rPr>
        <w:t>время работы модели</w:t>
      </w:r>
      <w:r>
        <w:t>.</w:t>
      </w:r>
    </w:p>
    <w:p w:rsidR="001C6533" w:rsidRDefault="001C6533" w:rsidP="001C6533">
      <w:pPr>
        <w:ind w:firstLine="708"/>
      </w:pPr>
    </w:p>
    <w:p w:rsidR="001C6533" w:rsidRDefault="001C6533" w:rsidP="001C6533">
      <w:pPr>
        <w:ind w:firstLine="0"/>
        <w:jc w:val="center"/>
      </w:pPr>
      <w:r>
        <w:rPr>
          <w:noProof/>
        </w:rPr>
        <w:drawing>
          <wp:inline distT="0" distB="0" distL="0" distR="0">
            <wp:extent cx="4805045" cy="2596515"/>
            <wp:effectExtent l="0" t="0" r="0" b="0"/>
            <wp:docPr id="4" name="Рисунок 4" descr="vremia_rabo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vremia_raboti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045" cy="259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pPr>
        <w:jc w:val="center"/>
      </w:pPr>
      <w:r>
        <w:t xml:space="preserve">Рис. </w:t>
      </w:r>
      <w:r>
        <w:rPr>
          <w:rStyle w:val="a6"/>
        </w:rPr>
        <w:fldChar w:fldCharType="begin"/>
      </w:r>
      <w:r>
        <w:rPr>
          <w:rStyle w:val="a6"/>
        </w:rPr>
        <w:instrText xml:space="preserve"> SEQ Рис. \* ARABIC \s 1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8</w:t>
      </w:r>
      <w:r>
        <w:rPr>
          <w:rStyle w:val="a6"/>
        </w:rPr>
        <w:fldChar w:fldCharType="end"/>
      </w:r>
      <w:r>
        <w:t>.</w:t>
      </w:r>
    </w:p>
    <w:p w:rsidR="001C6533" w:rsidRDefault="001C6533" w:rsidP="001C6533">
      <w:r>
        <w:tab/>
        <w:t>Нулевое положение - 0 секунд, 36-ое (полный цикл), допустим, 0.2 секунды. При нажатии кнопки «Обновить» справа мы видим график положения относительно времени (Рис. 8).</w:t>
      </w:r>
    </w:p>
    <w:p w:rsidR="001C6533" w:rsidRDefault="001C6533" w:rsidP="001C6533">
      <w:pPr>
        <w:rPr>
          <w:i/>
        </w:rPr>
      </w:pPr>
      <w:r>
        <w:t xml:space="preserve">6) </w:t>
      </w:r>
      <w:r>
        <w:rPr>
          <w:i/>
        </w:rPr>
        <w:t>КДАМ - Кинематическая модель</w:t>
      </w:r>
    </w:p>
    <w:p w:rsidR="001C6533" w:rsidRDefault="001C6533" w:rsidP="001C6533">
      <w:pPr>
        <w:rPr>
          <w:i/>
        </w:rPr>
      </w:pPr>
    </w:p>
    <w:p w:rsidR="001C6533" w:rsidRDefault="001C6533" w:rsidP="001C6533">
      <w:pPr>
        <w:ind w:firstLine="142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34710" cy="3683635"/>
            <wp:effectExtent l="0" t="0" r="8890" b="0"/>
            <wp:docPr id="3" name="Рисунок 3" descr="kinemat_mo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kinemat_model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68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pPr>
        <w:jc w:val="center"/>
      </w:pPr>
      <w:r>
        <w:t xml:space="preserve">Рис. </w:t>
      </w:r>
      <w:r>
        <w:rPr>
          <w:rStyle w:val="a6"/>
        </w:rPr>
        <w:fldChar w:fldCharType="begin"/>
      </w:r>
      <w:r>
        <w:rPr>
          <w:rStyle w:val="a6"/>
        </w:rPr>
        <w:instrText xml:space="preserve"> SEQ Рис. \* ARABIC \s 1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9</w:t>
      </w:r>
      <w:r>
        <w:rPr>
          <w:rStyle w:val="a6"/>
        </w:rPr>
        <w:fldChar w:fldCharType="end"/>
      </w:r>
      <w:r>
        <w:t>.</w:t>
      </w:r>
    </w:p>
    <w:p w:rsidR="001C6533" w:rsidRDefault="001C6533" w:rsidP="001C6533">
      <w:r>
        <w:t>В окне «Кинематическая модель» изначально мы задаем список контуров (Рис. 9). Для плоской модели этот контур всегда будет один. Он не обязательно должен иметь номер «1», но так как он у нас первый, то в этой графе у нас единица. Тип модели - плоская. Функции контура (см. П.1 «Описание модели»): 1. Угол к вектору №2; 2. Длина хода поршня (3). Затем опишем параметры заданных векторов. 1-ый вектор - задаем длину, угол - аргумент; 2-ой вектор - задаем длину, угол - функция; 3-ий вектор - длина - функция, угол - «-90»; 4 -ый вектор - и длина и угол известны (и не изменяются). Если Вы зададите все эти значения и нажмете кнопку «Обновить», то не получите того положения модели, что на рисунке, так как по умолчанию отображается первое положение, которое нельзя назвать наглядным. Вводим любой номер положения, нажимаем «Обновить» и видим модель в искомом положении (в нашем случае - «10»).</w:t>
      </w:r>
    </w:p>
    <w:p w:rsidR="001C6533" w:rsidRDefault="001C6533" w:rsidP="001C6533"/>
    <w:p w:rsidR="001C6533" w:rsidRDefault="001C6533" w:rsidP="001C6533">
      <w:pPr>
        <w:rPr>
          <w:i/>
        </w:rPr>
      </w:pPr>
      <w:r>
        <w:t xml:space="preserve">7) </w:t>
      </w:r>
      <w:r>
        <w:rPr>
          <w:i/>
        </w:rPr>
        <w:t>КДАМ - Планы положений</w:t>
      </w:r>
    </w:p>
    <w:p w:rsidR="001C6533" w:rsidRDefault="001C6533" w:rsidP="001C6533"/>
    <w:p w:rsidR="001C6533" w:rsidRDefault="001C6533" w:rsidP="001C6533">
      <w:r>
        <w:lastRenderedPageBreak/>
        <w:tab/>
        <w:t>Чтобы посмотреть поведение модели в полном цикле неудобно использовать рассмотренный выше пункт плана «Кинематическая модель», он ориентирован на ввод значений. Для просмотра значений используйте «Планы положений» (Рис.10)</w:t>
      </w:r>
    </w:p>
    <w:p w:rsidR="001C6533" w:rsidRDefault="001C6533" w:rsidP="001C6533">
      <w:pPr>
        <w:jc w:val="center"/>
      </w:pPr>
      <w:r>
        <w:rPr>
          <w:noProof/>
        </w:rPr>
        <w:drawing>
          <wp:inline distT="0" distB="0" distL="0" distR="0">
            <wp:extent cx="4916805" cy="3666490"/>
            <wp:effectExtent l="0" t="0" r="0" b="0"/>
            <wp:docPr id="2" name="Рисунок 2" descr="pologen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ologenija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805" cy="366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pPr>
        <w:jc w:val="center"/>
      </w:pPr>
      <w:r>
        <w:t xml:space="preserve">Рис. </w:t>
      </w:r>
      <w:r>
        <w:rPr>
          <w:rStyle w:val="a6"/>
        </w:rPr>
        <w:fldChar w:fldCharType="begin"/>
      </w:r>
      <w:r>
        <w:rPr>
          <w:rStyle w:val="a6"/>
        </w:rPr>
        <w:instrText xml:space="preserve"> SEQ Рис. \* ARABIC \s 1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10</w:t>
      </w:r>
      <w:r>
        <w:rPr>
          <w:rStyle w:val="a6"/>
        </w:rPr>
        <w:fldChar w:fldCharType="end"/>
      </w:r>
      <w:r>
        <w:t>.</w:t>
      </w:r>
    </w:p>
    <w:p w:rsidR="001C6533" w:rsidRDefault="001C6533" w:rsidP="001C6533">
      <w:r>
        <w:t>Если использовать это окно вкупе с «Дискретным движением» (как на рисунке) или с «Непрерывным движением» можно получить полную информацию о поведении модели во время прохождения цикла. Если мы переключим метод наложения кадров с «Кино» на «Фотография», то получим все положения модели на одном графике (Рис. 11).</w:t>
      </w:r>
    </w:p>
    <w:p w:rsidR="001C6533" w:rsidRDefault="001C6533" w:rsidP="001C6533">
      <w:pPr>
        <w:ind w:firstLine="0"/>
      </w:pPr>
      <w:r>
        <w:rPr>
          <w:noProof/>
        </w:rPr>
        <w:lastRenderedPageBreak/>
        <w:drawing>
          <wp:inline distT="0" distB="0" distL="0" distR="0">
            <wp:extent cx="5934710" cy="3493770"/>
            <wp:effectExtent l="0" t="0" r="8890" b="0"/>
            <wp:docPr id="1" name="Рисунок 1" descr="f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oto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49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3" w:rsidRDefault="001C6533" w:rsidP="001C6533">
      <w:pPr>
        <w:pStyle w:val="a7"/>
      </w:pPr>
      <w:r>
        <w:t xml:space="preserve">Рис. </w:t>
      </w:r>
      <w:r>
        <w:rPr>
          <w:rStyle w:val="a6"/>
        </w:rPr>
        <w:fldChar w:fldCharType="begin"/>
      </w:r>
      <w:r>
        <w:rPr>
          <w:rStyle w:val="a6"/>
        </w:rPr>
        <w:instrText xml:space="preserve"> SEQ Рис. \* ARABIC \s 1 </w:instrText>
      </w:r>
      <w:r>
        <w:rPr>
          <w:rStyle w:val="a6"/>
        </w:rPr>
        <w:fldChar w:fldCharType="separate"/>
      </w:r>
      <w:r>
        <w:rPr>
          <w:rStyle w:val="a6"/>
          <w:noProof/>
        </w:rPr>
        <w:t>11</w:t>
      </w:r>
      <w:r>
        <w:rPr>
          <w:rStyle w:val="a6"/>
        </w:rPr>
        <w:fldChar w:fldCharType="end"/>
      </w:r>
      <w:r>
        <w:t>.</w:t>
      </w:r>
    </w:p>
    <w:p w:rsidR="001C6533" w:rsidRDefault="001C6533" w:rsidP="001C6533">
      <w:r>
        <w:t xml:space="preserve">Ограничения, свободнораспостраняемой версии "КДАМ"-а </w:t>
      </w:r>
    </w:p>
    <w:p w:rsidR="001C6533" w:rsidRDefault="001C6533" w:rsidP="001C6533">
      <w:r>
        <w:t>Расчёт может производится с использованием плоских модулей (Пл1-Пл4) и пространственных модулей Пр1-Пр6, Пр7-Пр13, Пр18,Пр19.</w:t>
      </w:r>
    </w:p>
    <w:p w:rsidR="001C6533" w:rsidRDefault="001C6533" w:rsidP="001C6533">
      <w:r>
        <w:t>Количественные ограничения, не более:</w:t>
      </w:r>
    </w:p>
    <w:p w:rsidR="001C6533" w:rsidRDefault="001C6533" w:rsidP="001C6533">
      <w:r>
        <w:t xml:space="preserve">  - 100 расчетных положений,</w:t>
      </w:r>
    </w:p>
    <w:p w:rsidR="001C6533" w:rsidRDefault="001C6533" w:rsidP="001C6533">
      <w:r>
        <w:t xml:space="preserve">  - 20 аргументов модели,</w:t>
      </w:r>
    </w:p>
    <w:p w:rsidR="001C6533" w:rsidRDefault="001C6533" w:rsidP="001C6533">
      <w:r>
        <w:t xml:space="preserve">  - 50 контуров в модели,</w:t>
      </w:r>
    </w:p>
    <w:p w:rsidR="001C6533" w:rsidRDefault="001C6533" w:rsidP="001C6533">
      <w:r>
        <w:t xml:space="preserve">  - 501 вектор в модели,</w:t>
      </w:r>
    </w:p>
    <w:p w:rsidR="001C6533" w:rsidRDefault="001C6533" w:rsidP="001C6533">
      <w:r>
        <w:t xml:space="preserve">  - 20 векторов в контуре,</w:t>
      </w:r>
    </w:p>
    <w:p w:rsidR="001C6533" w:rsidRDefault="001C6533" w:rsidP="001C6533">
      <w:r>
        <w:t xml:space="preserve">  - 2 центра масс у вектора,</w:t>
      </w:r>
    </w:p>
    <w:p w:rsidR="001C6533" w:rsidRDefault="001C6533" w:rsidP="001C6533">
      <w:r>
        <w:t xml:space="preserve">  - 3 внешних силы,</w:t>
      </w:r>
    </w:p>
    <w:p w:rsidR="001C6533" w:rsidRDefault="001C6533" w:rsidP="001C6533">
      <w:r>
        <w:t xml:space="preserve">  - 3 внешних момента,</w:t>
      </w:r>
    </w:p>
    <w:p w:rsidR="001C6533" w:rsidRDefault="001C6533" w:rsidP="001C6533">
      <w:r>
        <w:t xml:space="preserve">  - 6 совмещ¦нных графиков в панелях графиков.</w:t>
      </w:r>
    </w:p>
    <w:p w:rsidR="00E63787" w:rsidRDefault="00E63787">
      <w:bookmarkStart w:id="24" w:name="_GoBack"/>
      <w:bookmarkEnd w:id="24"/>
    </w:p>
    <w:sectPr w:rsidR="00E637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A7AB2" w:rsidRDefault="00DA7AB2" w:rsidP="001C6533">
      <w:pPr>
        <w:spacing w:line="240" w:lineRule="auto"/>
      </w:pPr>
      <w:r>
        <w:separator/>
      </w:r>
    </w:p>
  </w:endnote>
  <w:endnote w:type="continuationSeparator" w:id="0">
    <w:p w:rsidR="00DA7AB2" w:rsidRDefault="00DA7AB2" w:rsidP="001C653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A7AB2" w:rsidRDefault="00DA7AB2" w:rsidP="001C6533">
      <w:pPr>
        <w:spacing w:line="240" w:lineRule="auto"/>
      </w:pPr>
      <w:r>
        <w:separator/>
      </w:r>
    </w:p>
  </w:footnote>
  <w:footnote w:type="continuationSeparator" w:id="0">
    <w:p w:rsidR="00DA7AB2" w:rsidRDefault="00DA7AB2" w:rsidP="001C6533">
      <w:pPr>
        <w:spacing w:line="240" w:lineRule="auto"/>
      </w:pPr>
      <w:r>
        <w:continuationSeparator/>
      </w:r>
    </w:p>
  </w:footnote>
  <w:footnote w:id="1">
    <w:p w:rsidR="001C6533" w:rsidRDefault="001C6533" w:rsidP="001C6533">
      <w:pPr>
        <w:pStyle w:val="a4"/>
      </w:pPr>
      <w:r>
        <w:rPr>
          <w:rStyle w:val="a9"/>
        </w:rPr>
        <w:footnoteRef/>
      </w:r>
      <w:r>
        <w:t xml:space="preserve"> В КДАМ все углы имеют абсолютную величину и откладываются от </w:t>
      </w:r>
      <w:r>
        <w:rPr>
          <w:lang w:val="en-US"/>
        </w:rPr>
        <w:t>oX</w:t>
      </w:r>
      <w:r>
        <w:t>. П</w:t>
      </w:r>
      <w:r>
        <w:rPr>
          <w:sz w:val="18"/>
          <w:szCs w:val="18"/>
        </w:rPr>
        <w:t xml:space="preserve">оложительные углы откладываются в </w:t>
      </w:r>
      <w:r>
        <w:rPr>
          <w:i/>
          <w:sz w:val="18"/>
          <w:szCs w:val="18"/>
        </w:rPr>
        <w:t>противоположную</w:t>
      </w:r>
      <w:r>
        <w:rPr>
          <w:sz w:val="18"/>
          <w:szCs w:val="18"/>
        </w:rPr>
        <w:t xml:space="preserve"> от оси абсцисс сторону.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4446B5"/>
    <w:multiLevelType w:val="hybridMultilevel"/>
    <w:tmpl w:val="A85C3F78"/>
    <w:lvl w:ilvl="0" w:tplc="FFFFFFFF">
      <w:start w:val="1"/>
      <w:numFmt w:val="decimal"/>
      <w:lvlText w:val="%1."/>
      <w:lvlJc w:val="left"/>
      <w:pPr>
        <w:tabs>
          <w:tab w:val="num" w:pos="1004"/>
        </w:tabs>
        <w:ind w:left="1004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19000F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">
    <w:nsid w:val="4C2D1C63"/>
    <w:multiLevelType w:val="multilevel"/>
    <w:tmpl w:val="766A5180"/>
    <w:lvl w:ilvl="0">
      <w:start w:val="1"/>
      <w:numFmt w:val="decimal"/>
      <w:pStyle w:val="1"/>
      <w:lvlText w:val="%1."/>
      <w:lvlJc w:val="left"/>
      <w:pPr>
        <w:tabs>
          <w:tab w:val="num" w:pos="4330"/>
        </w:tabs>
        <w:ind w:left="4330" w:hanging="360"/>
      </w:pPr>
    </w:lvl>
    <w:lvl w:ilvl="1">
      <w:start w:val="1"/>
      <w:numFmt w:val="decimal"/>
      <w:pStyle w:val="2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pStyle w:val="3"/>
      <w:lvlText w:val="%1.%2.%3."/>
      <w:lvlJc w:val="left"/>
      <w:pPr>
        <w:tabs>
          <w:tab w:val="num" w:pos="1996"/>
        </w:tabs>
        <w:ind w:left="1780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3CD6"/>
    <w:rsid w:val="00045233"/>
    <w:rsid w:val="000523C0"/>
    <w:rsid w:val="00070028"/>
    <w:rsid w:val="00091D7E"/>
    <w:rsid w:val="000964AE"/>
    <w:rsid w:val="000A38D2"/>
    <w:rsid w:val="000E3275"/>
    <w:rsid w:val="0010777F"/>
    <w:rsid w:val="00131A40"/>
    <w:rsid w:val="00152B4C"/>
    <w:rsid w:val="0016561E"/>
    <w:rsid w:val="00166416"/>
    <w:rsid w:val="001816D8"/>
    <w:rsid w:val="00182C31"/>
    <w:rsid w:val="00183C95"/>
    <w:rsid w:val="001906F4"/>
    <w:rsid w:val="001B799D"/>
    <w:rsid w:val="001C62B6"/>
    <w:rsid w:val="001C6533"/>
    <w:rsid w:val="00202654"/>
    <w:rsid w:val="00206A24"/>
    <w:rsid w:val="0021136F"/>
    <w:rsid w:val="00233F17"/>
    <w:rsid w:val="00267ECB"/>
    <w:rsid w:val="002A1BF6"/>
    <w:rsid w:val="002D5B87"/>
    <w:rsid w:val="002F12FF"/>
    <w:rsid w:val="00307D65"/>
    <w:rsid w:val="00320407"/>
    <w:rsid w:val="00332009"/>
    <w:rsid w:val="003655B0"/>
    <w:rsid w:val="003962C3"/>
    <w:rsid w:val="003A689A"/>
    <w:rsid w:val="003B5CD3"/>
    <w:rsid w:val="003C476E"/>
    <w:rsid w:val="003C6052"/>
    <w:rsid w:val="00424CFA"/>
    <w:rsid w:val="0043517C"/>
    <w:rsid w:val="00450289"/>
    <w:rsid w:val="004510B6"/>
    <w:rsid w:val="004B01B7"/>
    <w:rsid w:val="004C0912"/>
    <w:rsid w:val="004C100A"/>
    <w:rsid w:val="004F4F18"/>
    <w:rsid w:val="005025F6"/>
    <w:rsid w:val="0051439C"/>
    <w:rsid w:val="00524857"/>
    <w:rsid w:val="00563875"/>
    <w:rsid w:val="00576D33"/>
    <w:rsid w:val="00580472"/>
    <w:rsid w:val="005A2899"/>
    <w:rsid w:val="005A6C10"/>
    <w:rsid w:val="005E6BA6"/>
    <w:rsid w:val="0060539E"/>
    <w:rsid w:val="00615F18"/>
    <w:rsid w:val="00661082"/>
    <w:rsid w:val="0066300B"/>
    <w:rsid w:val="006713B0"/>
    <w:rsid w:val="00683694"/>
    <w:rsid w:val="006C2F07"/>
    <w:rsid w:val="006E0C3D"/>
    <w:rsid w:val="0075370B"/>
    <w:rsid w:val="00754552"/>
    <w:rsid w:val="00767DF0"/>
    <w:rsid w:val="007940B8"/>
    <w:rsid w:val="007D6CBB"/>
    <w:rsid w:val="007E0915"/>
    <w:rsid w:val="007F3C03"/>
    <w:rsid w:val="00803344"/>
    <w:rsid w:val="00816774"/>
    <w:rsid w:val="00824679"/>
    <w:rsid w:val="008612C8"/>
    <w:rsid w:val="00890F50"/>
    <w:rsid w:val="008C52E5"/>
    <w:rsid w:val="008D2E86"/>
    <w:rsid w:val="00932CA5"/>
    <w:rsid w:val="00960D57"/>
    <w:rsid w:val="009901A0"/>
    <w:rsid w:val="009B13A7"/>
    <w:rsid w:val="009C4301"/>
    <w:rsid w:val="009D3FFD"/>
    <w:rsid w:val="009E5E12"/>
    <w:rsid w:val="009E6E81"/>
    <w:rsid w:val="00A07E85"/>
    <w:rsid w:val="00A75052"/>
    <w:rsid w:val="00A76569"/>
    <w:rsid w:val="00A81845"/>
    <w:rsid w:val="00A95495"/>
    <w:rsid w:val="00A974A0"/>
    <w:rsid w:val="00AD1D80"/>
    <w:rsid w:val="00AE53C4"/>
    <w:rsid w:val="00AE70DC"/>
    <w:rsid w:val="00B04FA2"/>
    <w:rsid w:val="00B3416C"/>
    <w:rsid w:val="00B46D02"/>
    <w:rsid w:val="00B555E3"/>
    <w:rsid w:val="00B75A93"/>
    <w:rsid w:val="00B82E34"/>
    <w:rsid w:val="00B971D7"/>
    <w:rsid w:val="00BD4199"/>
    <w:rsid w:val="00BE17F4"/>
    <w:rsid w:val="00C00BD1"/>
    <w:rsid w:val="00C05060"/>
    <w:rsid w:val="00C23CD6"/>
    <w:rsid w:val="00C24063"/>
    <w:rsid w:val="00C37B8F"/>
    <w:rsid w:val="00C40D4E"/>
    <w:rsid w:val="00C5450D"/>
    <w:rsid w:val="00C55C37"/>
    <w:rsid w:val="00C76FD8"/>
    <w:rsid w:val="00C86143"/>
    <w:rsid w:val="00CA110B"/>
    <w:rsid w:val="00CE4C7B"/>
    <w:rsid w:val="00D063FF"/>
    <w:rsid w:val="00D30524"/>
    <w:rsid w:val="00D60170"/>
    <w:rsid w:val="00DA7AB2"/>
    <w:rsid w:val="00DE0A6B"/>
    <w:rsid w:val="00E267AE"/>
    <w:rsid w:val="00E27470"/>
    <w:rsid w:val="00E34D8B"/>
    <w:rsid w:val="00E63787"/>
    <w:rsid w:val="00EA1E18"/>
    <w:rsid w:val="00EC7803"/>
    <w:rsid w:val="00EE5D96"/>
    <w:rsid w:val="00EF4EF1"/>
    <w:rsid w:val="00F018B5"/>
    <w:rsid w:val="00F22E46"/>
    <w:rsid w:val="00F342A9"/>
    <w:rsid w:val="00F3540A"/>
    <w:rsid w:val="00F41FD6"/>
    <w:rsid w:val="00F64A12"/>
    <w:rsid w:val="00F74CAB"/>
    <w:rsid w:val="00F85E30"/>
    <w:rsid w:val="00F90979"/>
    <w:rsid w:val="00FA2040"/>
    <w:rsid w:val="00FB01F8"/>
    <w:rsid w:val="00FB45DF"/>
    <w:rsid w:val="00FC10B6"/>
    <w:rsid w:val="00FD6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3B6961-D20D-47C1-90F7-050247F75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C6533"/>
    <w:pPr>
      <w:overflowPunct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link w:val="10"/>
    <w:qFormat/>
    <w:rsid w:val="001C6533"/>
    <w:pPr>
      <w:pageBreakBefore/>
      <w:numPr>
        <w:numId w:val="1"/>
      </w:numPr>
      <w:tabs>
        <w:tab w:val="left" w:pos="851"/>
      </w:tabs>
      <w:spacing w:before="120" w:after="120"/>
      <w:ind w:left="851"/>
      <w:jc w:val="center"/>
      <w:outlineLvl w:val="0"/>
    </w:pPr>
    <w:rPr>
      <w:b/>
      <w:caps/>
      <w:szCs w:val="28"/>
    </w:rPr>
  </w:style>
  <w:style w:type="paragraph" w:styleId="2">
    <w:name w:val="heading 2"/>
    <w:basedOn w:val="a"/>
    <w:link w:val="20"/>
    <w:semiHidden/>
    <w:unhideWhenUsed/>
    <w:qFormat/>
    <w:rsid w:val="001C6533"/>
    <w:pPr>
      <w:numPr>
        <w:ilvl w:val="1"/>
        <w:numId w:val="1"/>
      </w:numPr>
      <w:tabs>
        <w:tab w:val="left" w:pos="426"/>
      </w:tabs>
      <w:spacing w:before="240"/>
      <w:jc w:val="center"/>
      <w:outlineLvl w:val="1"/>
    </w:pPr>
    <w:rPr>
      <w:b/>
    </w:rPr>
  </w:style>
  <w:style w:type="paragraph" w:styleId="3">
    <w:name w:val="heading 3"/>
    <w:basedOn w:val="a"/>
    <w:next w:val="a0"/>
    <w:link w:val="30"/>
    <w:semiHidden/>
    <w:unhideWhenUsed/>
    <w:qFormat/>
    <w:rsid w:val="001C6533"/>
    <w:pPr>
      <w:numPr>
        <w:ilvl w:val="2"/>
        <w:numId w:val="1"/>
      </w:numPr>
      <w:spacing w:before="120"/>
      <w:outlineLvl w:val="2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1C6533"/>
    <w:rPr>
      <w:rFonts w:ascii="Times New Roman" w:eastAsia="Times New Roman" w:hAnsi="Times New Roman" w:cs="Times New Roman"/>
      <w:b/>
      <w:caps/>
      <w:sz w:val="28"/>
      <w:szCs w:val="28"/>
      <w:lang w:eastAsia="ru-RU"/>
    </w:rPr>
  </w:style>
  <w:style w:type="character" w:customStyle="1" w:styleId="20">
    <w:name w:val="Заголовок 2 Знак"/>
    <w:basedOn w:val="a1"/>
    <w:link w:val="2"/>
    <w:semiHidden/>
    <w:rsid w:val="001C6533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30">
    <w:name w:val="Заголовок 3 Знак"/>
    <w:basedOn w:val="a1"/>
    <w:link w:val="3"/>
    <w:semiHidden/>
    <w:rsid w:val="001C653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4">
    <w:name w:val="footnote text"/>
    <w:basedOn w:val="a"/>
    <w:link w:val="a5"/>
    <w:semiHidden/>
    <w:unhideWhenUsed/>
    <w:rsid w:val="001C6533"/>
    <w:rPr>
      <w:sz w:val="20"/>
    </w:rPr>
  </w:style>
  <w:style w:type="character" w:customStyle="1" w:styleId="a5">
    <w:name w:val="Текст сноски Знак"/>
    <w:basedOn w:val="a1"/>
    <w:link w:val="a4"/>
    <w:semiHidden/>
    <w:rsid w:val="001C6533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6">
    <w:name w:val="Рисунок Знак"/>
    <w:basedOn w:val="a1"/>
    <w:link w:val="a7"/>
    <w:locked/>
    <w:rsid w:val="001C6533"/>
    <w:rPr>
      <w:sz w:val="28"/>
      <w:szCs w:val="28"/>
    </w:rPr>
  </w:style>
  <w:style w:type="paragraph" w:customStyle="1" w:styleId="a7">
    <w:name w:val="Рисунок"/>
    <w:basedOn w:val="a8"/>
    <w:link w:val="a6"/>
    <w:autoRedefine/>
    <w:rsid w:val="001C6533"/>
    <w:pPr>
      <w:widowControl w:val="0"/>
      <w:tabs>
        <w:tab w:val="left" w:pos="4962"/>
      </w:tabs>
      <w:spacing w:after="0"/>
      <w:ind w:firstLine="0"/>
      <w:jc w:val="center"/>
    </w:pPr>
    <w:rPr>
      <w:rFonts w:asciiTheme="minorHAnsi" w:eastAsiaTheme="minorHAnsi" w:hAnsiTheme="minorHAnsi" w:cstheme="minorBidi"/>
      <w:szCs w:val="28"/>
      <w:lang w:eastAsia="en-US"/>
    </w:rPr>
  </w:style>
  <w:style w:type="character" w:styleId="a9">
    <w:name w:val="footnote reference"/>
    <w:basedOn w:val="a1"/>
    <w:semiHidden/>
    <w:unhideWhenUsed/>
    <w:rsid w:val="001C6533"/>
  </w:style>
  <w:style w:type="paragraph" w:styleId="a0">
    <w:name w:val="Normal Indent"/>
    <w:basedOn w:val="a"/>
    <w:uiPriority w:val="99"/>
    <w:semiHidden/>
    <w:unhideWhenUsed/>
    <w:rsid w:val="001C6533"/>
    <w:pPr>
      <w:ind w:left="708"/>
    </w:pPr>
  </w:style>
  <w:style w:type="paragraph" w:styleId="a8">
    <w:name w:val="Body Text"/>
    <w:basedOn w:val="a"/>
    <w:link w:val="aa"/>
    <w:uiPriority w:val="99"/>
    <w:semiHidden/>
    <w:unhideWhenUsed/>
    <w:rsid w:val="001C6533"/>
    <w:pPr>
      <w:spacing w:after="120"/>
    </w:pPr>
  </w:style>
  <w:style w:type="character" w:customStyle="1" w:styleId="aa">
    <w:name w:val="Основной текст Знак"/>
    <w:basedOn w:val="a1"/>
    <w:link w:val="a8"/>
    <w:uiPriority w:val="99"/>
    <w:semiHidden/>
    <w:rsid w:val="001C6533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039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13</Pages>
  <Words>1413</Words>
  <Characters>8055</Characters>
  <Application>Microsoft Office Word</Application>
  <DocSecurity>0</DocSecurity>
  <Lines>67</Lines>
  <Paragraphs>18</Paragraphs>
  <ScaleCrop>false</ScaleCrop>
  <Company>КомпьютерСервис, ООО</Company>
  <LinksUpToDate>false</LinksUpToDate>
  <CharactersWithSpaces>9450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Boris Kosenok</dc:creator>
  <cp:keywords/>
  <dc:description/>
  <cp:lastModifiedBy>Boris Kosenok</cp:lastModifiedBy>
  <cp:revision>2</cp:revision>
  <dcterms:created xsi:type="dcterms:W3CDTF">2013-08-30T08:01:00Z</dcterms:created>
  <dcterms:modified xsi:type="dcterms:W3CDTF">2013-08-30T08:11:00Z</dcterms:modified>
</cp:coreProperties>
</file>